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477B08">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477B08">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477B08">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477B08">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477B08">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477B08">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477B08">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477B08">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477B08">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477B08">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477B08">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477B08">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477B08">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477B08">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477B08">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ОПИСАНИЕ И АНАЛИЗ ПРЕДМЕТНОЙ ОБЛАСТИ</w:t>
      </w:r>
      <w:bookmarkEnd w:id="2"/>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«Кино</w:t>
      </w:r>
      <w:r w:rsidR="0076188A">
        <w:t>В</w:t>
      </w:r>
      <w:r>
        <w:t>ертикаль»</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«КиноМост»</w:t>
      </w:r>
      <w:bookmarkEnd w:id="7"/>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FE2BF5">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FE2BF5">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А1</w:t>
      </w:r>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А2</w:t>
      </w:r>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А2:</w:t>
      </w:r>
      <w:r w:rsidRPr="006B71EE">
        <w:tab/>
      </w:r>
      <w:r w:rsidR="001B3E1F" w:rsidRPr="006B71EE">
        <w:t>Введённый пользователем E-mail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bookmarkStart w:id="63" w:name="_GoBack"/>
      <w:bookmarkEnd w:id="63"/>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4"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4"/>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5" w:name="_Toc500142271"/>
      <w:r>
        <w:t>А2:</w:t>
      </w:r>
      <w:r>
        <w:tab/>
      </w:r>
      <w:r w:rsidR="00967834">
        <w:t>Система выдает подсказку о некорректности введенных данных.</w:t>
      </w:r>
      <w:bookmarkEnd w:id="65"/>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А2:</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FE2BF5" w:rsidP="00E43397">
      <w:pPr>
        <w:pStyle w:val="afe"/>
        <w:jc w:val="center"/>
      </w:pPr>
      <w:r>
        <w:pict>
          <v:shape id="_x0000_i1027" type="#_x0000_t75" style="width:406pt;height:227pt">
            <v:imagedata r:id="rId70"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FE2BF5" w:rsidP="00A96EFC">
      <w:pPr>
        <w:pStyle w:val="af5"/>
      </w:pPr>
      <w:r>
        <w:pict>
          <v:shape id="_x0000_i1028" type="#_x0000_t75" style="width:335pt;height:249.5pt">
            <v:imagedata r:id="rId71"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f5"/>
      </w:pPr>
    </w:p>
    <w:p w:rsidR="00A96EFC" w:rsidRDefault="00A96EFC"/>
    <w:p w:rsidR="00A96EFC" w:rsidRDefault="00FE2BF5">
      <w:r>
        <w:lastRenderedPageBreak/>
        <w:pict>
          <v:shape id="_x0000_i1029" type="#_x0000_t75" style="width:467.5pt;height:269.5pt">
            <v:imagedata r:id="rId72"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e"/>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e"/>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f5"/>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f5"/>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e"/>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0"/>
        <w:rPr>
          <w:lang w:eastAsia="ru-RU"/>
        </w:rPr>
      </w:pPr>
      <w:bookmarkStart w:id="66" w:name="_Toc475451769"/>
      <w:bookmarkStart w:id="67" w:name="_Toc475648919"/>
      <w:r w:rsidRPr="00800641">
        <w:rPr>
          <w:lang w:eastAsia="ru-RU"/>
        </w:rPr>
        <w:t>Диаграмма деятельности</w:t>
      </w:r>
      <w:bookmarkEnd w:id="66"/>
      <w:bookmarkEnd w:id="67"/>
    </w:p>
    <w:p w:rsidR="00FA128C" w:rsidRPr="00FA128C" w:rsidRDefault="00FA128C" w:rsidP="00FA128C">
      <w:pPr>
        <w:pStyle w:val="ae"/>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e"/>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FE2BF5" w:rsidP="00FA128C">
      <w:pPr>
        <w:pStyle w:val="1110"/>
        <w:numPr>
          <w:ilvl w:val="0"/>
          <w:numId w:val="0"/>
        </w:numPr>
        <w:ind w:left="709"/>
        <w:rPr>
          <w:lang w:eastAsia="ru-RU"/>
        </w:rPr>
      </w:pPr>
      <w:r>
        <w:rPr>
          <w:lang w:eastAsia="ru-RU"/>
        </w:rPr>
        <w:lastRenderedPageBreak/>
        <w:pict>
          <v:shape id="_x0000_i1030" type="#_x0000_t75" style="width:408pt;height:441.5pt">
            <v:imagedata r:id="rId75"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0"/>
      </w:pPr>
      <w:r>
        <w:t>Диаграмма последовательности</w:t>
      </w:r>
    </w:p>
    <w:p w:rsidR="00EB0C5C" w:rsidRDefault="00EB0C5C" w:rsidP="00EB0C5C">
      <w:pPr>
        <w:pStyle w:val="afe"/>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e"/>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e"/>
      </w:pPr>
    </w:p>
    <w:p w:rsidR="00EB0C5C" w:rsidRDefault="00FE2BF5" w:rsidP="00EB0C5C">
      <w:pPr>
        <w:pStyle w:val="af5"/>
      </w:pPr>
      <w:r>
        <w:lastRenderedPageBreak/>
        <w:pict>
          <v:shape id="_x0000_i1031" type="#_x0000_t75" style="width:485.5pt;height:540.5pt">
            <v:imagedata r:id="rId76" o:title="SequenceDiagramOperator"/>
          </v:shape>
        </w:pict>
      </w:r>
    </w:p>
    <w:p w:rsidR="00EB0C5C" w:rsidRDefault="00EB0C5C" w:rsidP="00EB0C5C">
      <w:pPr>
        <w:pStyle w:val="a0"/>
      </w:pPr>
      <w:r>
        <w:t>Диаграмма последовательности «Возврат билетов»</w:t>
      </w:r>
    </w:p>
    <w:p w:rsidR="00EB0C5C" w:rsidRDefault="00FD49FB" w:rsidP="003E7FA5">
      <w:pPr>
        <w:pStyle w:val="af5"/>
        <w:jc w:val="left"/>
      </w:pPr>
      <w:r>
        <w:br w:type="page"/>
      </w:r>
      <w:r w:rsidR="00FE2BF5">
        <w:lastRenderedPageBreak/>
        <w:pict>
          <v:shape id="_x0000_i1032" type="#_x0000_t75" style="width:478pt;height:629.5pt">
            <v:imagedata r:id="rId77" o:title="SequenceDiagramSeance"/>
          </v:shape>
        </w:pict>
      </w:r>
    </w:p>
    <w:p w:rsidR="003E7FA5" w:rsidRDefault="003E7FA5" w:rsidP="003E7FA5">
      <w:pPr>
        <w:pStyle w:val="a0"/>
      </w:pPr>
      <w:r>
        <w:t>Диаграмма последовательности «Создание сеанса»</w:t>
      </w:r>
    </w:p>
    <w:p w:rsidR="003E7FA5" w:rsidRDefault="003E7FA5">
      <w:r>
        <w:br w:type="page"/>
      </w:r>
    </w:p>
    <w:p w:rsidR="003E7FA5" w:rsidRDefault="00FE2BF5">
      <w:r>
        <w:lastRenderedPageBreak/>
        <w:pict>
          <v:shape id="_x0000_i1033" type="#_x0000_t75" style="width:467.5pt;height:319.5pt">
            <v:imagedata r:id="rId78" o:title="SequenceDiagramUser"/>
          </v:shape>
        </w:pict>
      </w:r>
    </w:p>
    <w:p w:rsidR="00EB0C5C" w:rsidRDefault="003E7FA5" w:rsidP="003E7FA5">
      <w:pPr>
        <w:pStyle w:val="a0"/>
      </w:pPr>
      <w:r>
        <w:t xml:space="preserve">Диаграмма последовательности </w:t>
      </w:r>
      <w:r>
        <w:br/>
        <w:t>«Бронирование билетов»</w:t>
      </w:r>
      <w:r w:rsidR="00EB0C5C">
        <w:br w:type="page"/>
      </w:r>
    </w:p>
    <w:p w:rsidR="00FD49FB" w:rsidRDefault="00FD49FB" w:rsidP="00EB0C5C">
      <w:pPr>
        <w:pStyle w:val="ae"/>
      </w:pPr>
    </w:p>
    <w:p w:rsidR="00836E42" w:rsidRPr="00EA4CC1" w:rsidRDefault="00EA4CC1" w:rsidP="00FD1109">
      <w:pPr>
        <w:pStyle w:val="af8"/>
      </w:pPr>
      <w:bookmarkStart w:id="68" w:name="_Toc500142272"/>
      <w:r>
        <w:t>СПИСОК ИСПОЛЬЗОВАННЫХ ИСТОЧНИКОВ</w:t>
      </w:r>
      <w:bookmarkEnd w:id="68"/>
    </w:p>
    <w:p w:rsidR="00CD6188" w:rsidRDefault="00066D4F" w:rsidP="00551880">
      <w:pPr>
        <w:pStyle w:val="ae"/>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e"/>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e"/>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e"/>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e"/>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e"/>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0"/>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e"/>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e"/>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0"/>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0"/>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0"/>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0"/>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Диаграмма_деятельности</w:t>
      </w:r>
      <w:proofErr w:type="spellEnd"/>
      <w:r w:rsidRPr="001E71C7">
        <w:rPr>
          <w:lang w:val="ru-RU"/>
        </w:rPr>
        <w:t xml:space="preserve">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0"/>
        <w:numPr>
          <w:ilvl w:val="0"/>
          <w:numId w:val="25"/>
        </w:numPr>
        <w:tabs>
          <w:tab w:val="left" w:pos="993"/>
        </w:tabs>
        <w:ind w:right="-284"/>
        <w:rPr>
          <w:lang w:val="ru-RU"/>
        </w:rPr>
      </w:pPr>
      <w:bookmarkStart w:id="85"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w:t>
      </w:r>
      <w:r>
        <w:rPr>
          <w:lang w:val="ru-RU"/>
        </w:rPr>
        <w:t>последовательности</w:t>
      </w:r>
      <w:proofErr w:type="spellEnd"/>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5"/>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7B08" w:rsidRDefault="00477B08" w:rsidP="00AA1F96">
      <w:pPr>
        <w:spacing w:after="0" w:line="240" w:lineRule="auto"/>
      </w:pPr>
      <w:r>
        <w:separator/>
      </w:r>
    </w:p>
  </w:endnote>
  <w:endnote w:type="continuationSeparator" w:id="0">
    <w:p w:rsidR="00477B08" w:rsidRDefault="00477B08"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7B08" w:rsidRDefault="00477B08" w:rsidP="00AA1F96">
      <w:pPr>
        <w:spacing w:after="0" w:line="240" w:lineRule="auto"/>
      </w:pPr>
      <w:r>
        <w:separator/>
      </w:r>
    </w:p>
  </w:footnote>
  <w:footnote w:type="continuationSeparator" w:id="0">
    <w:p w:rsidR="00477B08" w:rsidRDefault="00477B08"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A4AEB"/>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E57D57-CD55-4D91-9D40-72BDE26C4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75</Pages>
  <Words>11362</Words>
  <Characters>64769</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75980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44</cp:revision>
  <cp:lastPrinted>2017-12-11T06:22:00Z</cp:lastPrinted>
  <dcterms:created xsi:type="dcterms:W3CDTF">2017-10-11T15:01:00Z</dcterms:created>
  <dcterms:modified xsi:type="dcterms:W3CDTF">2017-12-19T19:04:00Z</dcterms:modified>
</cp:coreProperties>
</file>